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BodyText"/>
        <w:widowControl/>
        <w:suppressAutoHyphens w:val="true"/>
        <w:overflowPunct w:val="false"/>
        <w:bidi w:val="0"/>
        <w:spacing w:lineRule="auto" w:line="240" w:before="57" w:after="197"/>
        <w:jc w:val="center"/>
        <w:rPr/>
      </w:pPr>
      <w:r>
        <w:rPr>
          <w:rStyle w:val="Strong"/>
          <w:rFonts w:eastAsia="Arial Unicode MS" w:cs="Vijaya" w:ascii="Arial" w:hAnsi="Arial"/>
          <w:b/>
          <w:bCs/>
          <w:color w:val="auto"/>
          <w:kern w:val="0"/>
          <w:sz w:val="26"/>
          <w:szCs w:val="26"/>
          <w:u w:val="single"/>
          <w:lang w:val="ta-IN" w:eastAsia="en-US" w:bidi="ar-SA"/>
        </w:rPr>
        <w:t>Consul General holds Constructive Meeting with Newly Elected Mayor of Vavuniya Municipal Council</w:t>
      </w:r>
    </w:p>
    <w:p>
      <w:pPr>
        <w:pStyle w:val="BodyText"/>
        <w:widowControl/>
        <w:suppressAutoHyphens w:val="true"/>
        <w:overflowPunct w:val="false"/>
        <w:bidi w:val="0"/>
        <w:spacing w:lineRule="auto" w:line="240" w:before="57" w:after="197"/>
        <w:jc w:val="both"/>
        <w:rPr/>
      </w:pPr>
      <w:r>
        <w:rPr>
          <w:rStyle w:val="Strong"/>
          <w:rFonts w:eastAsia="Arial Unicode MS" w:cs="Vijaya" w:ascii="Arial" w:hAnsi="Arial"/>
          <w:b w:val="false"/>
          <w:bCs w:val="false"/>
          <w:color w:val="auto"/>
          <w:kern w:val="0"/>
          <w:sz w:val="26"/>
          <w:szCs w:val="26"/>
          <w:u w:val="none"/>
          <w:lang w:val="ta-IN" w:eastAsia="en-US" w:bidi="ar-SA"/>
        </w:rPr>
        <w:tab/>
        <w:t>The Consul General of India, Jaffna, Shri Sai Murali, held a cordial and constructive meeting with the newly elected Mayor of Vavuniya Municipal Council, Mr. S. Kandeepan at the Consultate on 19 June, 2025.</w:t>
      </w:r>
    </w:p>
    <w:p>
      <w:pPr>
        <w:pStyle w:val="BodyText"/>
        <w:widowControl/>
        <w:suppressAutoHyphens w:val="true"/>
        <w:overflowPunct w:val="false"/>
        <w:bidi w:val="0"/>
        <w:spacing w:lineRule="auto" w:line="240" w:before="57" w:after="197"/>
        <w:jc w:val="both"/>
        <w:rPr/>
      </w:pPr>
      <w:r>
        <w:rPr>
          <w:rStyle w:val="Strong"/>
          <w:rFonts w:eastAsia="Arial Unicode MS" w:cs="Vijaya" w:ascii="Arial" w:hAnsi="Arial"/>
          <w:b w:val="false"/>
          <w:bCs w:val="false"/>
          <w:color w:val="auto"/>
          <w:kern w:val="0"/>
          <w:sz w:val="26"/>
          <w:szCs w:val="26"/>
          <w:u w:val="none"/>
          <w:lang w:val="ta-IN" w:eastAsia="en-US" w:bidi="ar-SA"/>
        </w:rPr>
        <w:t>2.</w:t>
        <w:tab/>
        <w:t xml:space="preserve">The discussion encompassed a comprehensive review of ongoing Government of India-supported initiatives across various sectors in Vavuniya, including housing, education, healthcare, infrastructure development, and commerce. Potential avenues for further collaboration to enhance the socio-economic landscape of the region were also discussed. </w:t>
      </w:r>
    </w:p>
    <w:p>
      <w:pPr>
        <w:pStyle w:val="BodyText"/>
        <w:widowControl/>
        <w:suppressAutoHyphens w:val="true"/>
        <w:overflowPunct w:val="false"/>
        <w:bidi w:val="0"/>
        <w:spacing w:lineRule="auto" w:line="240" w:before="57" w:after="197"/>
        <w:jc w:val="both"/>
        <w:rPr/>
      </w:pPr>
      <w:r>
        <w:rPr>
          <w:rStyle w:val="Strong"/>
          <w:rFonts w:eastAsia="Arial Unicode MS" w:cs="Vijaya" w:ascii="Arial" w:hAnsi="Arial"/>
          <w:b w:val="false"/>
          <w:bCs w:val="false"/>
          <w:color w:val="auto"/>
          <w:kern w:val="0"/>
          <w:sz w:val="26"/>
          <w:szCs w:val="26"/>
          <w:u w:val="none"/>
          <w:lang w:val="ta-IN" w:eastAsia="en-US" w:bidi="ar-SA"/>
        </w:rPr>
        <w:t>3.</w:t>
        <w:tab/>
        <w:t>Mayor S. Kandeepan highlighted the key developmental priorities for Vavuniya and identified areas where continued support would bring substantial benefits to the people of Vavuniya. In response, Consul General Sai Murali reiterated India's steadfast and unwavering commitment to supporting the welfare and progress of the people of Vavuniya. He emphasized India's approach of close partnership with local authorities to ensure the effective implementation of developmental projects.</w:t>
      </w:r>
    </w:p>
    <w:p>
      <w:pPr>
        <w:pStyle w:val="BodyText"/>
        <w:widowControl/>
        <w:suppressAutoHyphens w:val="true"/>
        <w:overflowPunct w:val="false"/>
        <w:bidi w:val="0"/>
        <w:spacing w:lineRule="auto" w:line="240" w:before="57" w:after="197"/>
        <w:jc w:val="both"/>
        <w:rPr/>
      </w:pPr>
      <w:r>
        <w:rPr>
          <w:rStyle w:val="Strong"/>
          <w:rFonts w:eastAsia="Arial Unicode MS" w:cs="Vijaya" w:ascii="Arial" w:hAnsi="Arial"/>
          <w:b w:val="false"/>
          <w:bCs w:val="false"/>
          <w:color w:val="auto"/>
          <w:kern w:val="0"/>
          <w:sz w:val="26"/>
          <w:szCs w:val="26"/>
          <w:u w:val="none"/>
          <w:lang w:val="ta-IN" w:eastAsia="en-US" w:bidi="ar-SA"/>
        </w:rPr>
        <w:t>4.</w:t>
        <w:tab/>
        <w:t>The meeting reaffirmed India's commitment to the prosperity and well-being of the people in the Northern Province of Sri Lanka.</w:t>
      </w:r>
    </w:p>
    <w:p>
      <w:pPr>
        <w:pStyle w:val="BodyText"/>
        <w:spacing w:lineRule="auto" w:line="240" w:before="57" w:after="197"/>
        <w:jc w:val="both"/>
        <w:rPr/>
      </w:pPr>
      <w:r>
        <w:rPr>
          <w:rStyle w:val="Strong"/>
          <w:rFonts w:eastAsia="Arial Unicode MS" w:cs="Vijaya" w:ascii="Arial" w:hAnsi="Arial"/>
          <w:b w:val="false"/>
          <w:bCs w:val="false"/>
          <w:color w:val="auto"/>
          <w:kern w:val="0"/>
          <w:sz w:val="26"/>
          <w:szCs w:val="26"/>
          <w:u w:val="none"/>
          <w:lang w:val="ta-IN" w:eastAsia="en-US" w:bidi="ar-SA"/>
        </w:rPr>
        <w:t>5.</w:t>
        <w:tab/>
        <w:t xml:space="preserve">A few representative photographs are enclosed. </w:t>
      </w:r>
    </w:p>
    <w:p>
      <w:pPr>
        <w:pStyle w:val="Normal"/>
        <w:spacing w:lineRule="auto" w:line="240" w:before="0" w:after="0"/>
        <w:ind w:hanging="0"/>
        <w:jc w:val="center"/>
        <w:rPr>
          <w:sz w:val="26"/>
          <w:szCs w:val="26"/>
        </w:rPr>
      </w:pPr>
      <w:r>
        <w:rPr>
          <w:rFonts w:cs="Vijaya" w:ascii="Arial" w:hAnsi="Arial"/>
          <w:sz w:val="26"/>
          <w:szCs w:val="26"/>
          <w:lang w:val="ta-IN"/>
        </w:rPr>
        <w:t>*****</w:t>
      </w:r>
    </w:p>
    <w:p>
      <w:pPr>
        <w:pStyle w:val="NoSpacing"/>
        <w:rPr>
          <w:sz w:val="26"/>
          <w:szCs w:val="26"/>
        </w:rPr>
      </w:pPr>
      <w:r>
        <w:rPr>
          <w:rFonts w:eastAsia="Arial Unicode MS" w:cs="Arial" w:ascii="Arial" w:hAnsi="Arial"/>
          <w:b/>
          <w:bCs/>
          <w:position w:val="0"/>
          <w:sz w:val="26"/>
          <w:sz w:val="26"/>
          <w:szCs w:val="26"/>
          <w:vertAlign w:val="baseline"/>
          <w:lang w:val="en-GB"/>
        </w:rPr>
        <w:t>20th</w:t>
      </w:r>
      <w:r>
        <w:rPr>
          <w:rFonts w:eastAsia="Arial Unicode MS" w:cs="Arial" w:ascii="Arial" w:hAnsi="Arial"/>
          <w:b/>
          <w:bCs/>
          <w:sz w:val="26"/>
          <w:szCs w:val="26"/>
          <w:lang w:val="en-GB"/>
        </w:rPr>
        <w:t xml:space="preserve"> Jun</w:t>
      </w:r>
      <w:r>
        <w:rPr>
          <w:rFonts w:eastAsia="Arial Unicode MS" w:cs="Arial" w:ascii="Arial" w:hAnsi="Arial"/>
          <w:b/>
          <w:bCs/>
          <w:sz w:val="26"/>
          <w:szCs w:val="26"/>
          <w:lang w:val="en-GB"/>
        </w:rPr>
        <w:t>e</w:t>
      </w:r>
      <w:r>
        <w:rPr>
          <w:rFonts w:eastAsia="Arial Unicode MS" w:cs="Arial" w:ascii="Arial" w:hAnsi="Arial"/>
          <w:b/>
          <w:bCs/>
          <w:sz w:val="26"/>
          <w:szCs w:val="26"/>
          <w:lang w:val="en-GB"/>
        </w:rPr>
        <w:t xml:space="preserve">, 2025, </w:t>
      </w:r>
      <w:r>
        <w:rPr>
          <w:rFonts w:cs="Arial" w:ascii="Arial" w:hAnsi="Arial"/>
          <w:b/>
          <w:sz w:val="26"/>
          <w:szCs w:val="26"/>
        </w:rPr>
        <w:t>Jaffna</w:t>
      </w:r>
    </w:p>
    <w:sectPr>
      <w:type w:val="nextPage"/>
      <w:pgSz w:w="11906" w:h="16838"/>
      <w:pgMar w:left="1440" w:right="1440" w:gutter="0" w:header="0" w:top="405"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Nirmala U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1198</TotalTime>
  <Application>LibreOffice/24.2.7.2$Linux_X86_64 LibreOffice_project/420$Build-2</Application>
  <AppVersion>15.0000</AppVersion>
  <Pages>1</Pages>
  <Words>197</Words>
  <Characters>1201</Characters>
  <CharactersWithSpaces>1389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2025-06-20T16:35:52Z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